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1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120"/>
        <w:gridCol w:w="1419"/>
        <w:gridCol w:w="2268"/>
        <w:gridCol w:w="1842"/>
        <w:gridCol w:w="1559"/>
        <w:gridCol w:w="707"/>
        <w:tblGridChange w:id="0">
          <w:tblGrid>
            <w:gridCol w:w="3120"/>
            <w:gridCol w:w="1419"/>
            <w:gridCol w:w="2268"/>
            <w:gridCol w:w="1842"/>
            <w:gridCol w:w="1559"/>
            <w:gridCol w:w="707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19/12/2025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12616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MILLER PEREZ NESTOR FAENRY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17.592.022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CL 18 A # 55- 96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rtl w:val="0"/>
              </w:rPr>
              <w:t xml:space="preserve">faenry78@gmail.com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3167669962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PRESTACION DE SERVICIOS PROFESIONALES CUOTA 3</w:t>
            </w:r>
          </w:p>
        </w:tc>
      </w:tr>
      <w:tr>
        <w:trPr>
          <w:cantSplit w:val="0"/>
          <w:trHeight w:val="135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$3.795.000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TRES MILLONES SETECIENTOS NOVENTA Y CINCO MIL PESOS M/CTE</w:t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br w:type="textWrapping"/>
              <w:t xml:space="preserve">4162.010.26.1.5372-2025</w:t>
            </w:r>
          </w:p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B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3500253314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1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4500393890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Prestación de servicios profesionales en la Secretaria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$11.385.000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ONCE MILLONES TRESCIENTOS OCHENTA Y CINCO MIL PESOS MCTE</w:t>
            </w:r>
          </w:p>
        </w:tc>
      </w:tr>
    </w:tbl>
    <w:p w:rsidR="00000000" w:rsidDel="00000000" w:rsidP="00000000" w:rsidRDefault="00000000" w:rsidRPr="00000000" w14:paraId="0000006F">
      <w:pPr>
        <w:rPr>
          <w:rFonts w:ascii="Arial" w:cs="Arial" w:eastAsia="Arial" w:hAnsi="Arial"/>
          <w:sz w:val="20"/>
          <w:szCs w:val="20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vortaltextbox" w:customStyle="1">
    <w:name w:val="vortaltextbox"/>
    <w:basedOn w:val="Fuentedeprrafopredeter"/>
    <w:rsid w:val="004E5064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tCZJByTd6KyPriSo4qu8t16Xg8Q==">CgMxLjA4AHIhMTlMVzhsdkdZNVZFZnhsNGJiZkxReU52QkxqcVUwNE5X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2025-06-13T20:53:00Z</dcterms:created>
  <dc:creator>Ortegon, Maria</dc:creator>
</cp:coreProperties>
</file>